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697438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B2DD8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B2DD8">
        <w:rPr>
          <w:rFonts w:ascii="Times New Roman" w:hAnsi="Times New Roman" w:cs="Times New Roman"/>
          <w:sz w:val="24"/>
          <w:szCs w:val="24"/>
        </w:rPr>
        <w:t>46</w:t>
      </w:r>
      <w:r w:rsidR="00697438">
        <w:rPr>
          <w:rFonts w:ascii="Times New Roman" w:hAnsi="Times New Roman" w:cs="Times New Roman"/>
          <w:sz w:val="24"/>
          <w:szCs w:val="24"/>
        </w:rPr>
        <w:t>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5085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08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B2DD8" w:rsidRPr="002A0266">
        <w:rPr>
          <w:rFonts w:ascii="Times New Roman" w:hAnsi="Times New Roman"/>
          <w:sz w:val="24"/>
          <w:szCs w:val="24"/>
        </w:rPr>
        <w:t xml:space="preserve">„Ив Трейд“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3E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5F2B8B">
        <w:rPr>
          <w:rFonts w:ascii="Times New Roman" w:hAnsi="Times New Roman" w:cs="Times New Roman"/>
          <w:color w:val="000000" w:themeColor="text1"/>
          <w:sz w:val="24"/>
          <w:szCs w:val="24"/>
        </w:rPr>
        <w:t>Е. Д</w:t>
      </w:r>
      <w:r w:rsidR="00ED3E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B2DD8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F2B8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9B2DD8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97438"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„Уикенд“ ООД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редовно призована, </w:t>
      </w:r>
      <w:r w:rsidR="005F2B8B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е представлява</w:t>
      </w:r>
      <w:r w:rsidR="005F2B8B">
        <w:rPr>
          <w:rFonts w:ascii="Times New Roman" w:hAnsi="Times New Roman"/>
          <w:color w:val="000000" w:themeColor="text1"/>
          <w:sz w:val="24"/>
          <w:szCs w:val="24"/>
        </w:rPr>
        <w:t xml:space="preserve"> от адв. Д. Р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B2DD8" w:rsidRPr="009B2DD8" w:rsidRDefault="009B2DD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2DD8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697438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„Ник – Инвест – Казанлък“ ЕООД </w:t>
      </w:r>
      <w:r w:rsidRPr="009B2D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B2DD8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Pr="00833E5F" w:rsidRDefault="005F2B8B" w:rsidP="005F2B8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5F2B8B" w:rsidRPr="00833E5F" w:rsidRDefault="005F2B8B" w:rsidP="005F2B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Pr="00833E5F" w:rsidRDefault="005F2B8B" w:rsidP="005F2B8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Pr="00F450F1" w:rsidRDefault="005F2B8B" w:rsidP="005F2B8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Да се даде ход на преписката.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Default="005F2B8B" w:rsidP="005F2B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5F2B8B" w:rsidRPr="00833E5F" w:rsidRDefault="005F2B8B" w:rsidP="005F2B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2B8B" w:rsidRPr="00833E5F" w:rsidRDefault="005F2B8B" w:rsidP="005F2B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ED3EA7" w:rsidRPr="00ED3EA7" w:rsidRDefault="00ED3EA7" w:rsidP="00ED3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EA7">
        <w:rPr>
          <w:rFonts w:ascii="Times New Roman" w:hAnsi="Times New Roman" w:cs="Times New Roman"/>
          <w:sz w:val="24"/>
          <w:szCs w:val="24"/>
        </w:rPr>
        <w:t>Докладвам постъпилото на 08.07.2025 г. становище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кмета на община Хасково</w:t>
      </w:r>
      <w:r w:rsidRPr="00ED3EA7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 и което съдържа съгласие за даване ход на преписката в отсъствие на процесуалния представител.</w:t>
      </w:r>
    </w:p>
    <w:p w:rsidR="00ED3EA7" w:rsidRDefault="00ED3EA7" w:rsidP="00ED3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ED3EA7" w:rsidP="00ED3E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EA7">
        <w:rPr>
          <w:rFonts w:ascii="Times New Roman" w:hAnsi="Times New Roman" w:cs="Times New Roman"/>
          <w:sz w:val="24"/>
          <w:szCs w:val="24"/>
        </w:rPr>
        <w:t>Докладвам постъпило на 09.07.2025 г. становище от процесуалния представител на третата заинтересована страна „УИКЕНД“ ООД ведно с адвокатско пълномощно, което съдържа искане за присъждане на разноски.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Default="005F2B8B" w:rsidP="0031327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F2B8B" w:rsidRDefault="005F2B8B" w:rsidP="005F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F2B8B" w:rsidRDefault="005F2B8B" w:rsidP="005F2B8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13276" w:rsidRPr="00833E5F" w:rsidRDefault="005F2B8B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313276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313276" w:rsidRPr="00833E5F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276" w:rsidRPr="00833E5F" w:rsidRDefault="00313276" w:rsidP="0031327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3276" w:rsidRPr="00833E5F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3276" w:rsidRPr="00833E5F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13276" w:rsidRDefault="00313276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F2B8B" w:rsidRPr="00833E5F" w:rsidRDefault="005F2B8B" w:rsidP="005F2B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25D60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Е.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13276" w:rsidRPr="00313276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276">
        <w:rPr>
          <w:rFonts w:ascii="Times New Roman" w:hAnsi="Times New Roman" w:cs="Times New Roman"/>
          <w:sz w:val="24"/>
          <w:szCs w:val="24"/>
        </w:rPr>
        <w:t xml:space="preserve">- Уважаема комисия, моля да отмените обжалваното решение на възложителя, считаме на първо място, че изобщо не е следвало да бъде изискана писмена обосновка от „Ив Трейд“ ООД, тъй като тя е изискана </w:t>
      </w:r>
      <w:r>
        <w:rPr>
          <w:rFonts w:ascii="Times New Roman" w:hAnsi="Times New Roman" w:cs="Times New Roman"/>
          <w:sz w:val="24"/>
          <w:szCs w:val="24"/>
        </w:rPr>
        <w:t>на предложе</w:t>
      </w:r>
      <w:r w:rsidRPr="0031327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13276">
        <w:rPr>
          <w:rFonts w:ascii="Times New Roman" w:hAnsi="Times New Roman" w:cs="Times New Roman"/>
          <w:sz w:val="24"/>
          <w:szCs w:val="24"/>
        </w:rPr>
        <w:t>та отстъпка, а не върху цената,</w:t>
      </w:r>
      <w:r w:rsidR="00693F92">
        <w:rPr>
          <w:rFonts w:ascii="Times New Roman" w:hAnsi="Times New Roman" w:cs="Times New Roman"/>
          <w:sz w:val="24"/>
          <w:szCs w:val="24"/>
        </w:rPr>
        <w:t xml:space="preserve"> така, както изисква чл. 72, ал.1 от ЗОП </w:t>
      </w:r>
      <w:r w:rsidRPr="00313276">
        <w:rPr>
          <w:rFonts w:ascii="Times New Roman" w:hAnsi="Times New Roman" w:cs="Times New Roman"/>
          <w:sz w:val="24"/>
          <w:szCs w:val="24"/>
        </w:rPr>
        <w:t>и когато се изчисли по</w:t>
      </w:r>
      <w:r w:rsidR="00693F92">
        <w:rPr>
          <w:rFonts w:ascii="Times New Roman" w:hAnsi="Times New Roman" w:cs="Times New Roman"/>
          <w:sz w:val="24"/>
          <w:szCs w:val="24"/>
        </w:rPr>
        <w:t xml:space="preserve"> правилния отстъпката е </w:t>
      </w:r>
      <w:r w:rsidRPr="00313276">
        <w:rPr>
          <w:rFonts w:ascii="Times New Roman" w:hAnsi="Times New Roman" w:cs="Times New Roman"/>
          <w:sz w:val="24"/>
          <w:szCs w:val="24"/>
        </w:rPr>
        <w:t xml:space="preserve"> 4,22%, тоест не е налице хипотезата на чл. 72, ал. 1.</w:t>
      </w:r>
    </w:p>
    <w:p w:rsidR="00815D46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276">
        <w:rPr>
          <w:rFonts w:ascii="Times New Roman" w:hAnsi="Times New Roman" w:cs="Times New Roman"/>
          <w:sz w:val="24"/>
          <w:szCs w:val="24"/>
        </w:rPr>
        <w:t xml:space="preserve">Алтернативно считаме, че писмената обосновка е отхвърлена необосновано, </w:t>
      </w:r>
      <w:r w:rsidR="00815D46">
        <w:rPr>
          <w:rFonts w:ascii="Times New Roman" w:hAnsi="Times New Roman" w:cs="Times New Roman"/>
          <w:sz w:val="24"/>
          <w:szCs w:val="24"/>
        </w:rPr>
        <w:t>без конкретни, ясно и относими</w:t>
      </w:r>
      <w:r w:rsidRPr="00313276">
        <w:rPr>
          <w:rFonts w:ascii="Times New Roman" w:hAnsi="Times New Roman" w:cs="Times New Roman"/>
          <w:sz w:val="24"/>
          <w:szCs w:val="24"/>
        </w:rPr>
        <w:t xml:space="preserve"> мотиви </w:t>
      </w:r>
      <w:r w:rsidR="00815D46">
        <w:rPr>
          <w:rFonts w:ascii="Times New Roman" w:hAnsi="Times New Roman" w:cs="Times New Roman"/>
          <w:sz w:val="24"/>
          <w:szCs w:val="24"/>
        </w:rPr>
        <w:t>към</w:t>
      </w:r>
      <w:r w:rsidRPr="00313276">
        <w:rPr>
          <w:rFonts w:ascii="Times New Roman" w:hAnsi="Times New Roman" w:cs="Times New Roman"/>
          <w:sz w:val="24"/>
          <w:szCs w:val="24"/>
        </w:rPr>
        <w:t xml:space="preserve"> обстоятелствата, </w:t>
      </w:r>
      <w:r w:rsidR="00815D46">
        <w:rPr>
          <w:rFonts w:ascii="Times New Roman" w:hAnsi="Times New Roman" w:cs="Times New Roman"/>
          <w:sz w:val="24"/>
          <w:szCs w:val="24"/>
        </w:rPr>
        <w:t xml:space="preserve">посочени в писмената обосновка </w:t>
      </w:r>
      <w:r w:rsidRPr="00313276">
        <w:rPr>
          <w:rFonts w:ascii="Times New Roman" w:hAnsi="Times New Roman" w:cs="Times New Roman"/>
          <w:sz w:val="24"/>
          <w:szCs w:val="24"/>
        </w:rPr>
        <w:t>и представените доказателства</w:t>
      </w:r>
      <w:r w:rsidR="00815D46">
        <w:rPr>
          <w:rFonts w:ascii="Times New Roman" w:hAnsi="Times New Roman" w:cs="Times New Roman"/>
          <w:sz w:val="24"/>
          <w:szCs w:val="24"/>
        </w:rPr>
        <w:t>.</w:t>
      </w:r>
    </w:p>
    <w:p w:rsidR="00815D46" w:rsidRDefault="00313276" w:rsidP="003132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3276">
        <w:rPr>
          <w:rFonts w:ascii="Times New Roman" w:hAnsi="Times New Roman" w:cs="Times New Roman"/>
          <w:sz w:val="24"/>
          <w:szCs w:val="24"/>
        </w:rPr>
        <w:lastRenderedPageBreak/>
        <w:t xml:space="preserve">Подробни съображения са изложени в жалбата, моля да ги вземете предвид и да отмените обжалването решение. Претендираме разноски </w:t>
      </w:r>
      <w:r w:rsidR="00815D46">
        <w:rPr>
          <w:rFonts w:ascii="Times New Roman" w:hAnsi="Times New Roman" w:cs="Times New Roman"/>
          <w:sz w:val="24"/>
          <w:szCs w:val="24"/>
        </w:rPr>
        <w:t xml:space="preserve">в </w:t>
      </w:r>
      <w:r w:rsidRPr="00313276">
        <w:rPr>
          <w:rFonts w:ascii="Times New Roman" w:hAnsi="Times New Roman" w:cs="Times New Roman"/>
          <w:sz w:val="24"/>
          <w:szCs w:val="24"/>
        </w:rPr>
        <w:t xml:space="preserve">общ размер </w:t>
      </w:r>
      <w:r w:rsidR="00815D46">
        <w:rPr>
          <w:rFonts w:ascii="Times New Roman" w:hAnsi="Times New Roman" w:cs="Times New Roman"/>
          <w:sz w:val="24"/>
          <w:szCs w:val="24"/>
        </w:rPr>
        <w:t>на</w:t>
      </w:r>
      <w:r w:rsidRPr="00313276">
        <w:rPr>
          <w:rFonts w:ascii="Times New Roman" w:hAnsi="Times New Roman" w:cs="Times New Roman"/>
          <w:sz w:val="24"/>
          <w:szCs w:val="24"/>
        </w:rPr>
        <w:t xml:space="preserve"> 2050 лв.</w:t>
      </w:r>
      <w:r w:rsidR="00815D46">
        <w:rPr>
          <w:rFonts w:ascii="Times New Roman" w:hAnsi="Times New Roman" w:cs="Times New Roman"/>
          <w:sz w:val="24"/>
          <w:szCs w:val="24"/>
        </w:rPr>
        <w:t>,</w:t>
      </w:r>
      <w:r w:rsidRPr="00313276">
        <w:rPr>
          <w:rFonts w:ascii="Times New Roman" w:hAnsi="Times New Roman" w:cs="Times New Roman"/>
          <w:sz w:val="24"/>
          <w:szCs w:val="24"/>
        </w:rPr>
        <w:t xml:space="preserve"> представяме доказателства за плащането</w:t>
      </w:r>
      <w:r w:rsidR="00815D46">
        <w:rPr>
          <w:rFonts w:ascii="Times New Roman" w:hAnsi="Times New Roman" w:cs="Times New Roman"/>
          <w:sz w:val="24"/>
          <w:szCs w:val="24"/>
        </w:rPr>
        <w:t xml:space="preserve"> и списък</w:t>
      </w:r>
      <w:r w:rsidRPr="00313276">
        <w:rPr>
          <w:rFonts w:ascii="Times New Roman" w:hAnsi="Times New Roman" w:cs="Times New Roman"/>
          <w:sz w:val="24"/>
          <w:szCs w:val="24"/>
        </w:rPr>
        <w:t>.</w:t>
      </w:r>
    </w:p>
    <w:p w:rsidR="005F2B8B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79B1" w:rsidRPr="00833E5F" w:rsidRDefault="00B579B1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79B1" w:rsidRDefault="00B579B1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579B1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е представил становище</w:t>
      </w:r>
      <w:r w:rsidRPr="00B579B1">
        <w:rPr>
          <w:rFonts w:ascii="Times New Roman" w:hAnsi="Times New Roman" w:cs="Times New Roman"/>
          <w:sz w:val="24"/>
          <w:szCs w:val="24"/>
        </w:rPr>
        <w:t>, в което предявява искане за заплащане на юрисконсултско възнаграждение в размер на 500 лв.</w:t>
      </w:r>
    </w:p>
    <w:p w:rsidR="00B579B1" w:rsidRDefault="00B579B1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B579B1" w:rsidRDefault="005F2B8B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 оставите </w:t>
      </w:r>
      <w:r w:rsidR="00567359">
        <w:rPr>
          <w:rFonts w:ascii="Times New Roman" w:hAnsi="Times New Roman" w:cs="Times New Roman"/>
          <w:sz w:val="24"/>
          <w:szCs w:val="24"/>
        </w:rPr>
        <w:t xml:space="preserve">без уважение </w:t>
      </w:r>
      <w:r w:rsidR="00B579B1" w:rsidRPr="00B579B1">
        <w:rPr>
          <w:rFonts w:ascii="Times New Roman" w:hAnsi="Times New Roman" w:cs="Times New Roman"/>
          <w:sz w:val="24"/>
          <w:szCs w:val="24"/>
        </w:rPr>
        <w:t>подадената жалба срещу решение</w:t>
      </w:r>
      <w:r w:rsidR="00567359">
        <w:rPr>
          <w:rFonts w:ascii="Times New Roman" w:hAnsi="Times New Roman" w:cs="Times New Roman"/>
          <w:sz w:val="24"/>
          <w:szCs w:val="24"/>
        </w:rPr>
        <w:t>то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на кмета на община Хасково </w:t>
      </w:r>
      <w:r w:rsidR="00B579B1">
        <w:rPr>
          <w:rFonts w:ascii="Times New Roman" w:hAnsi="Times New Roman" w:cs="Times New Roman"/>
          <w:sz w:val="24"/>
          <w:szCs w:val="24"/>
        </w:rPr>
        <w:t xml:space="preserve">в </w:t>
      </w:r>
      <w:r w:rsidR="00B579B1" w:rsidRPr="00B579B1">
        <w:rPr>
          <w:rFonts w:ascii="Times New Roman" w:hAnsi="Times New Roman" w:cs="Times New Roman"/>
          <w:sz w:val="24"/>
          <w:szCs w:val="24"/>
        </w:rPr>
        <w:t>ч</w:t>
      </w:r>
      <w:r w:rsidR="00B579B1">
        <w:rPr>
          <w:rFonts w:ascii="Times New Roman" w:hAnsi="Times New Roman" w:cs="Times New Roman"/>
          <w:sz w:val="24"/>
          <w:szCs w:val="24"/>
        </w:rPr>
        <w:t xml:space="preserve">астта обособена 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B579B1">
        <w:rPr>
          <w:rFonts w:ascii="Times New Roman" w:hAnsi="Times New Roman" w:cs="Times New Roman"/>
          <w:sz w:val="24"/>
          <w:szCs w:val="24"/>
        </w:rPr>
        <w:t>№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2</w:t>
      </w:r>
      <w:r w:rsidR="00B579B1">
        <w:rPr>
          <w:rFonts w:ascii="Times New Roman" w:hAnsi="Times New Roman" w:cs="Times New Roman"/>
          <w:sz w:val="24"/>
          <w:szCs w:val="24"/>
        </w:rPr>
        <w:t>: „Д</w:t>
      </w:r>
      <w:r w:rsidR="00B579B1" w:rsidRPr="00B579B1">
        <w:rPr>
          <w:rFonts w:ascii="Times New Roman" w:hAnsi="Times New Roman" w:cs="Times New Roman"/>
          <w:sz w:val="24"/>
          <w:szCs w:val="24"/>
        </w:rPr>
        <w:t>оставка на месо</w:t>
      </w:r>
      <w:r w:rsidR="00B579B1">
        <w:rPr>
          <w:rFonts w:ascii="Times New Roman" w:hAnsi="Times New Roman" w:cs="Times New Roman"/>
          <w:sz w:val="24"/>
          <w:szCs w:val="24"/>
        </w:rPr>
        <w:t xml:space="preserve"> и </w:t>
      </w:r>
      <w:r w:rsidR="00B579B1" w:rsidRPr="00B579B1">
        <w:rPr>
          <w:rFonts w:ascii="Times New Roman" w:hAnsi="Times New Roman" w:cs="Times New Roman"/>
          <w:sz w:val="24"/>
          <w:szCs w:val="24"/>
        </w:rPr>
        <w:t>месни изделия</w:t>
      </w:r>
      <w:r w:rsidR="00B579B1">
        <w:rPr>
          <w:rFonts w:ascii="Times New Roman" w:hAnsi="Times New Roman" w:cs="Times New Roman"/>
          <w:sz w:val="24"/>
          <w:szCs w:val="24"/>
        </w:rPr>
        <w:t>“.</w:t>
      </w:r>
    </w:p>
    <w:p w:rsidR="00FF7A69" w:rsidRDefault="00B579B1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Считаме,</w:t>
      </w:r>
      <w:r w:rsidRPr="00B579B1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>
        <w:rPr>
          <w:rFonts w:ascii="Times New Roman" w:hAnsi="Times New Roman" w:cs="Times New Roman"/>
          <w:sz w:val="24"/>
          <w:szCs w:val="24"/>
        </w:rPr>
        <w:t xml:space="preserve">възложителя е </w:t>
      </w:r>
      <w:r w:rsidRPr="00B579B1">
        <w:rPr>
          <w:rFonts w:ascii="Times New Roman" w:hAnsi="Times New Roman" w:cs="Times New Roman"/>
          <w:sz w:val="24"/>
          <w:szCs w:val="24"/>
        </w:rPr>
        <w:t>изцяло законосъобразно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B579B1">
        <w:rPr>
          <w:rFonts w:ascii="Times New Roman" w:hAnsi="Times New Roman" w:cs="Times New Roman"/>
          <w:sz w:val="24"/>
          <w:szCs w:val="24"/>
        </w:rPr>
        <w:t>о отношение на твърденията в жалбата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че </w:t>
      </w:r>
      <w:r w:rsidR="00FF7A69">
        <w:rPr>
          <w:rFonts w:ascii="Times New Roman" w:hAnsi="Times New Roman" w:cs="Times New Roman"/>
          <w:sz w:val="24"/>
          <w:szCs w:val="24"/>
        </w:rPr>
        <w:t>„Ив</w:t>
      </w:r>
      <w:bookmarkStart w:id="0" w:name="_GoBack"/>
      <w:bookmarkEnd w:id="0"/>
      <w:r w:rsidR="00FF7A69">
        <w:rPr>
          <w:rFonts w:ascii="Times New Roman" w:hAnsi="Times New Roman" w:cs="Times New Roman"/>
          <w:sz w:val="24"/>
          <w:szCs w:val="24"/>
        </w:rPr>
        <w:t xml:space="preserve"> Трейд“</w:t>
      </w:r>
      <w:r w:rsidRPr="00B579B1">
        <w:rPr>
          <w:rFonts w:ascii="Times New Roman" w:hAnsi="Times New Roman" w:cs="Times New Roman"/>
          <w:sz w:val="24"/>
          <w:szCs w:val="24"/>
        </w:rPr>
        <w:t xml:space="preserve"> имат</w:t>
      </w:r>
      <w:r w:rsidR="00FF7A69">
        <w:rPr>
          <w:rFonts w:ascii="Times New Roman" w:hAnsi="Times New Roman" w:cs="Times New Roman"/>
          <w:sz w:val="24"/>
          <w:szCs w:val="24"/>
        </w:rPr>
        <w:t xml:space="preserve"> опит</w:t>
      </w:r>
      <w:r w:rsidRPr="00B579B1">
        <w:rPr>
          <w:rFonts w:ascii="Times New Roman" w:hAnsi="Times New Roman" w:cs="Times New Roman"/>
          <w:sz w:val="24"/>
          <w:szCs w:val="24"/>
        </w:rPr>
        <w:t xml:space="preserve"> в изпълнението на конкретната особена позиция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позоваваща се на доставки по отношение на почивна станция </w:t>
      </w:r>
      <w:r w:rsidR="00FF7A69">
        <w:rPr>
          <w:rFonts w:ascii="Times New Roman" w:hAnsi="Times New Roman" w:cs="Times New Roman"/>
          <w:sz w:val="24"/>
          <w:szCs w:val="24"/>
        </w:rPr>
        <w:t>„С</w:t>
      </w:r>
      <w:r w:rsidRPr="00B579B1">
        <w:rPr>
          <w:rFonts w:ascii="Times New Roman" w:hAnsi="Times New Roman" w:cs="Times New Roman"/>
          <w:sz w:val="24"/>
          <w:szCs w:val="24"/>
        </w:rPr>
        <w:t>мокини</w:t>
      </w:r>
      <w:r w:rsidR="00FF7A69">
        <w:rPr>
          <w:rFonts w:ascii="Times New Roman" w:hAnsi="Times New Roman" w:cs="Times New Roman"/>
          <w:sz w:val="24"/>
          <w:szCs w:val="24"/>
        </w:rPr>
        <w:t>“</w:t>
      </w:r>
      <w:r w:rsidRPr="00B579B1">
        <w:rPr>
          <w:rFonts w:ascii="Times New Roman" w:hAnsi="Times New Roman" w:cs="Times New Roman"/>
          <w:sz w:val="24"/>
          <w:szCs w:val="24"/>
        </w:rPr>
        <w:t xml:space="preserve"> през 2017 година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същите не представляват основание и предпоставка за познаване изискванията и потребности на възложител</w:t>
      </w:r>
      <w:r w:rsidR="00FF7A69">
        <w:rPr>
          <w:rFonts w:ascii="Times New Roman" w:hAnsi="Times New Roman" w:cs="Times New Roman"/>
          <w:sz w:val="24"/>
          <w:szCs w:val="24"/>
        </w:rPr>
        <w:t xml:space="preserve">, тъй </w:t>
      </w:r>
      <w:r w:rsidRPr="00B579B1">
        <w:rPr>
          <w:rFonts w:ascii="Times New Roman" w:hAnsi="Times New Roman" w:cs="Times New Roman"/>
          <w:sz w:val="24"/>
          <w:szCs w:val="24"/>
        </w:rPr>
        <w:t xml:space="preserve">като към </w:t>
      </w:r>
      <w:r w:rsidR="00FF7A69">
        <w:rPr>
          <w:rFonts w:ascii="Times New Roman" w:hAnsi="Times New Roman" w:cs="Times New Roman"/>
          <w:sz w:val="24"/>
          <w:szCs w:val="24"/>
        </w:rPr>
        <w:t>настоящия</w:t>
      </w:r>
      <w:r w:rsidRPr="00B579B1">
        <w:rPr>
          <w:rFonts w:ascii="Times New Roman" w:hAnsi="Times New Roman" w:cs="Times New Roman"/>
          <w:sz w:val="24"/>
          <w:szCs w:val="24"/>
        </w:rPr>
        <w:t xml:space="preserve"> момент</w:t>
      </w:r>
      <w:r w:rsidR="00FF7A69">
        <w:rPr>
          <w:rFonts w:ascii="Times New Roman" w:hAnsi="Times New Roman" w:cs="Times New Roman"/>
          <w:sz w:val="24"/>
          <w:szCs w:val="24"/>
        </w:rPr>
        <w:t xml:space="preserve"> е и</w:t>
      </w:r>
      <w:r w:rsidRPr="00B579B1">
        <w:rPr>
          <w:rFonts w:ascii="Times New Roman" w:hAnsi="Times New Roman" w:cs="Times New Roman"/>
          <w:sz w:val="24"/>
          <w:szCs w:val="24"/>
        </w:rPr>
        <w:t>зминал достатъчно дълъг период от време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през който се настъпили мно</w:t>
      </w:r>
      <w:r w:rsidR="00FF7A69">
        <w:rPr>
          <w:rFonts w:ascii="Times New Roman" w:hAnsi="Times New Roman" w:cs="Times New Roman"/>
          <w:sz w:val="24"/>
          <w:szCs w:val="24"/>
        </w:rPr>
        <w:t xml:space="preserve">жество </w:t>
      </w:r>
      <w:r w:rsidRPr="00B579B1">
        <w:rPr>
          <w:rFonts w:ascii="Times New Roman" w:hAnsi="Times New Roman" w:cs="Times New Roman"/>
          <w:sz w:val="24"/>
          <w:szCs w:val="24"/>
        </w:rPr>
        <w:t xml:space="preserve"> промени в</w:t>
      </w:r>
      <w:r w:rsidR="00FF7A69">
        <w:rPr>
          <w:rFonts w:ascii="Times New Roman" w:hAnsi="Times New Roman" w:cs="Times New Roman"/>
          <w:sz w:val="24"/>
          <w:szCs w:val="24"/>
        </w:rPr>
        <w:t>ъв фактическото и</w:t>
      </w:r>
      <w:r w:rsidRPr="00B579B1">
        <w:rPr>
          <w:rFonts w:ascii="Times New Roman" w:hAnsi="Times New Roman" w:cs="Times New Roman"/>
          <w:sz w:val="24"/>
          <w:szCs w:val="24"/>
        </w:rPr>
        <w:t xml:space="preserve"> правно положение на </w:t>
      </w:r>
      <w:r w:rsidR="00FF7A69">
        <w:rPr>
          <w:rFonts w:ascii="Times New Roman" w:hAnsi="Times New Roman" w:cs="Times New Roman"/>
          <w:sz w:val="24"/>
          <w:szCs w:val="24"/>
        </w:rPr>
        <w:t>възло</w:t>
      </w:r>
      <w:r w:rsidRPr="00B579B1">
        <w:rPr>
          <w:rFonts w:ascii="Times New Roman" w:hAnsi="Times New Roman" w:cs="Times New Roman"/>
          <w:sz w:val="24"/>
          <w:szCs w:val="24"/>
        </w:rPr>
        <w:t>жителя</w:t>
      </w:r>
      <w:r w:rsidR="00FF7A69">
        <w:rPr>
          <w:rFonts w:ascii="Times New Roman" w:hAnsi="Times New Roman" w:cs="Times New Roman"/>
          <w:sz w:val="24"/>
          <w:szCs w:val="24"/>
        </w:rPr>
        <w:t>.</w:t>
      </w:r>
    </w:p>
    <w:p w:rsidR="00231641" w:rsidRDefault="00B579B1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79B1">
        <w:rPr>
          <w:rFonts w:ascii="Times New Roman" w:hAnsi="Times New Roman" w:cs="Times New Roman"/>
          <w:sz w:val="24"/>
          <w:szCs w:val="24"/>
        </w:rPr>
        <w:t>Също така твърд</w:t>
      </w:r>
      <w:r w:rsidR="00FF7A69">
        <w:rPr>
          <w:rFonts w:ascii="Times New Roman" w:hAnsi="Times New Roman" w:cs="Times New Roman"/>
          <w:sz w:val="24"/>
          <w:szCs w:val="24"/>
        </w:rPr>
        <w:t>ения</w:t>
      </w:r>
      <w:r w:rsidRPr="00B579B1">
        <w:rPr>
          <w:rFonts w:ascii="Times New Roman" w:hAnsi="Times New Roman" w:cs="Times New Roman"/>
          <w:sz w:val="24"/>
          <w:szCs w:val="24"/>
        </w:rPr>
        <w:t>та в жалбата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че са представени фактури за закупени стоки представляват </w:t>
      </w:r>
      <w:r w:rsidR="00FF7A69">
        <w:rPr>
          <w:rFonts w:ascii="Times New Roman" w:hAnsi="Times New Roman" w:cs="Times New Roman"/>
          <w:sz w:val="24"/>
          <w:szCs w:val="24"/>
        </w:rPr>
        <w:t>у</w:t>
      </w:r>
      <w:r w:rsidRPr="00B579B1">
        <w:rPr>
          <w:rFonts w:ascii="Times New Roman" w:hAnsi="Times New Roman" w:cs="Times New Roman"/>
          <w:sz w:val="24"/>
          <w:szCs w:val="24"/>
        </w:rPr>
        <w:t>бедително доказателство за изпълнение на изискванията на чл</w:t>
      </w:r>
      <w:r w:rsidR="00FF7A69">
        <w:rPr>
          <w:rFonts w:ascii="Times New Roman" w:hAnsi="Times New Roman" w:cs="Times New Roman"/>
          <w:sz w:val="24"/>
          <w:szCs w:val="24"/>
        </w:rPr>
        <w:t>.</w:t>
      </w:r>
      <w:r w:rsidRPr="00B579B1">
        <w:rPr>
          <w:rFonts w:ascii="Times New Roman" w:hAnsi="Times New Roman" w:cs="Times New Roman"/>
          <w:sz w:val="24"/>
          <w:szCs w:val="24"/>
        </w:rPr>
        <w:t xml:space="preserve"> 72 е н</w:t>
      </w:r>
      <w:r w:rsidR="00FF7A69">
        <w:rPr>
          <w:rFonts w:ascii="Times New Roman" w:hAnsi="Times New Roman" w:cs="Times New Roman"/>
          <w:sz w:val="24"/>
          <w:szCs w:val="24"/>
        </w:rPr>
        <w:t>е</w:t>
      </w:r>
      <w:r w:rsidRPr="00B579B1">
        <w:rPr>
          <w:rFonts w:ascii="Times New Roman" w:hAnsi="Times New Roman" w:cs="Times New Roman"/>
          <w:sz w:val="24"/>
          <w:szCs w:val="24"/>
        </w:rPr>
        <w:t>състоятелно</w:t>
      </w:r>
      <w:r w:rsidR="00FF7A69">
        <w:rPr>
          <w:rFonts w:ascii="Times New Roman" w:hAnsi="Times New Roman" w:cs="Times New Roman"/>
          <w:sz w:val="24"/>
          <w:szCs w:val="24"/>
        </w:rPr>
        <w:t xml:space="preserve">, </w:t>
      </w:r>
      <w:r w:rsidRPr="00B579B1">
        <w:rPr>
          <w:rFonts w:ascii="Times New Roman" w:hAnsi="Times New Roman" w:cs="Times New Roman"/>
          <w:sz w:val="24"/>
          <w:szCs w:val="24"/>
        </w:rPr>
        <w:t>тъй като с оглед цялостно</w:t>
      </w:r>
      <w:r w:rsidR="00FF7A69">
        <w:rPr>
          <w:rFonts w:ascii="Times New Roman" w:hAnsi="Times New Roman" w:cs="Times New Roman"/>
          <w:sz w:val="24"/>
          <w:szCs w:val="24"/>
        </w:rPr>
        <w:t>то</w:t>
      </w:r>
      <w:r w:rsidRPr="00B579B1">
        <w:rPr>
          <w:rFonts w:ascii="Times New Roman" w:hAnsi="Times New Roman" w:cs="Times New Roman"/>
          <w:sz w:val="24"/>
          <w:szCs w:val="24"/>
        </w:rPr>
        <w:t xml:space="preserve"> съдържание на об</w:t>
      </w:r>
      <w:r w:rsidR="00FF7A69">
        <w:rPr>
          <w:rFonts w:ascii="Times New Roman" w:hAnsi="Times New Roman" w:cs="Times New Roman"/>
          <w:sz w:val="24"/>
          <w:szCs w:val="24"/>
        </w:rPr>
        <w:t>о</w:t>
      </w:r>
      <w:r w:rsidRPr="00B579B1">
        <w:rPr>
          <w:rFonts w:ascii="Times New Roman" w:hAnsi="Times New Roman" w:cs="Times New Roman"/>
          <w:sz w:val="24"/>
          <w:szCs w:val="24"/>
        </w:rPr>
        <w:t>сновката</w:t>
      </w:r>
      <w:r w:rsidR="00FF7A69">
        <w:rPr>
          <w:rFonts w:ascii="Times New Roman" w:hAnsi="Times New Roman" w:cs="Times New Roman"/>
          <w:sz w:val="24"/>
          <w:szCs w:val="24"/>
        </w:rPr>
        <w:t>,</w:t>
      </w:r>
      <w:r w:rsidRPr="00B579B1">
        <w:rPr>
          <w:rFonts w:ascii="Times New Roman" w:hAnsi="Times New Roman" w:cs="Times New Roman"/>
          <w:sz w:val="24"/>
          <w:szCs w:val="24"/>
        </w:rPr>
        <w:t xml:space="preserve"> същата не отговаря на постав</w:t>
      </w:r>
      <w:r w:rsidR="00FF7A69">
        <w:rPr>
          <w:rFonts w:ascii="Times New Roman" w:hAnsi="Times New Roman" w:cs="Times New Roman"/>
          <w:sz w:val="24"/>
          <w:szCs w:val="24"/>
        </w:rPr>
        <w:t xml:space="preserve">ените критерии </w:t>
      </w:r>
      <w:r w:rsidRPr="00B579B1">
        <w:rPr>
          <w:rFonts w:ascii="Times New Roman" w:hAnsi="Times New Roman" w:cs="Times New Roman"/>
          <w:sz w:val="24"/>
          <w:szCs w:val="24"/>
        </w:rPr>
        <w:t>на комисията</w:t>
      </w:r>
      <w:r w:rsidR="00231641">
        <w:rPr>
          <w:rFonts w:ascii="Times New Roman" w:hAnsi="Times New Roman" w:cs="Times New Roman"/>
          <w:sz w:val="24"/>
          <w:szCs w:val="24"/>
        </w:rPr>
        <w:t>.</w:t>
      </w:r>
    </w:p>
    <w:p w:rsidR="005F2B8B" w:rsidRDefault="00231641" w:rsidP="00B579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този смисъл поддържам подаденото становище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79B1" w:rsidRPr="00B579B1">
        <w:rPr>
          <w:rFonts w:ascii="Times New Roman" w:hAnsi="Times New Roman" w:cs="Times New Roman"/>
          <w:sz w:val="24"/>
          <w:szCs w:val="24"/>
        </w:rPr>
        <w:t>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579B1" w:rsidRPr="00B579B1">
        <w:rPr>
          <w:rFonts w:ascii="Times New Roman" w:hAnsi="Times New Roman" w:cs="Times New Roman"/>
          <w:sz w:val="24"/>
          <w:szCs w:val="24"/>
        </w:rPr>
        <w:t xml:space="preserve"> Моля за ваше решение.</w:t>
      </w:r>
    </w:p>
    <w:p w:rsidR="00231641" w:rsidRDefault="00231641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5F2B8B" w:rsidRPr="00833E5F" w:rsidRDefault="005F2B8B" w:rsidP="005F2B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F2B8B" w:rsidRPr="00833E5F" w:rsidRDefault="005F2B8B" w:rsidP="005F2B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F2B8B" w:rsidRPr="00833E5F" w:rsidRDefault="005F2B8B" w:rsidP="005F2B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F2B8B" w:rsidRPr="00833E5F" w:rsidRDefault="005F2B8B" w:rsidP="005F2B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F2B8B" w:rsidRPr="00833E5F" w:rsidRDefault="005F2B8B" w:rsidP="005F2B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F2B8B" w:rsidRPr="00833E5F" w:rsidRDefault="005F2B8B" w:rsidP="005F2B8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F2B8B" w:rsidRPr="00833E5F" w:rsidRDefault="005F2B8B" w:rsidP="005F2B8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F2B8B" w:rsidRPr="00833E5F" w:rsidRDefault="005F2B8B" w:rsidP="005F2B8B">
      <w:pPr>
        <w:spacing w:after="0" w:line="264" w:lineRule="auto"/>
        <w:ind w:firstLine="708"/>
        <w:jc w:val="both"/>
      </w:pPr>
    </w:p>
    <w:p w:rsidR="001E31DF" w:rsidRDefault="001E31DF" w:rsidP="005F2B8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80C" w:rsidRDefault="0003180C">
      <w:pPr>
        <w:spacing w:after="0" w:line="240" w:lineRule="auto"/>
      </w:pPr>
      <w:r>
        <w:separator/>
      </w:r>
    </w:p>
  </w:endnote>
  <w:endnote w:type="continuationSeparator" w:id="0">
    <w:p w:rsidR="0003180C" w:rsidRDefault="00031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3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31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80C" w:rsidRDefault="0003180C">
      <w:pPr>
        <w:spacing w:after="0" w:line="240" w:lineRule="auto"/>
      </w:pPr>
      <w:r>
        <w:separator/>
      </w:r>
    </w:p>
  </w:footnote>
  <w:footnote w:type="continuationSeparator" w:id="0">
    <w:p w:rsidR="0003180C" w:rsidRDefault="000318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180C"/>
    <w:rsid w:val="001258CE"/>
    <w:rsid w:val="001A4CC6"/>
    <w:rsid w:val="001A6053"/>
    <w:rsid w:val="001E31DF"/>
    <w:rsid w:val="00231641"/>
    <w:rsid w:val="00313276"/>
    <w:rsid w:val="00510FE3"/>
    <w:rsid w:val="00512A4F"/>
    <w:rsid w:val="00567359"/>
    <w:rsid w:val="005F2B8B"/>
    <w:rsid w:val="00685FEB"/>
    <w:rsid w:val="00693F92"/>
    <w:rsid w:val="00697438"/>
    <w:rsid w:val="00731567"/>
    <w:rsid w:val="007916CD"/>
    <w:rsid w:val="00815D46"/>
    <w:rsid w:val="00825D60"/>
    <w:rsid w:val="00833E5F"/>
    <w:rsid w:val="00842BE8"/>
    <w:rsid w:val="00855398"/>
    <w:rsid w:val="008833B3"/>
    <w:rsid w:val="0091128A"/>
    <w:rsid w:val="0095085F"/>
    <w:rsid w:val="009B2DD8"/>
    <w:rsid w:val="00B579B1"/>
    <w:rsid w:val="00BB22C9"/>
    <w:rsid w:val="00BB361D"/>
    <w:rsid w:val="00D059F2"/>
    <w:rsid w:val="00DA2E70"/>
    <w:rsid w:val="00DC590F"/>
    <w:rsid w:val="00ED3EA7"/>
    <w:rsid w:val="00F44B96"/>
    <w:rsid w:val="00F450F1"/>
    <w:rsid w:val="00FD44FE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94B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B57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683</Words>
  <Characters>3895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2025-07-14T09:24:00Z</dcterms:created>
  <dcterms:modified xsi:type="dcterms:W3CDTF">2025-07-14T09:24:00Z</dcterms:modified>
</cp:coreProperties>
</file>